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3B4F" w14:textId="5FB86157" w:rsidR="009C4640" w:rsidRDefault="00131E30" w:rsidP="00055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="009C4640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______</w:t>
      </w:r>
    </w:p>
    <w:p w14:paraId="3C093B50" w14:textId="77777777" w:rsidR="009C4640" w:rsidRDefault="009C4640" w:rsidP="00055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возмездного оказания услуг</w:t>
      </w:r>
    </w:p>
    <w:p w14:paraId="3C093B51" w14:textId="77777777" w:rsidR="009C4640" w:rsidRDefault="009C4640" w:rsidP="00055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C4640" w14:paraId="3C093B54" w14:textId="77777777" w:rsidTr="000559AB">
        <w:tc>
          <w:tcPr>
            <w:tcW w:w="4955" w:type="dxa"/>
            <w:hideMark/>
          </w:tcPr>
          <w:p w14:paraId="3C093B52" w14:textId="77777777" w:rsidR="009C4640" w:rsidRDefault="009C4640" w:rsidP="009C4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956" w:type="dxa"/>
            <w:hideMark/>
          </w:tcPr>
          <w:p w14:paraId="3C093B53" w14:textId="4156568F" w:rsidR="009C4640" w:rsidRDefault="00131E30" w:rsidP="009C4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 20</w:t>
            </w:r>
            <w:r w:rsidR="001020A7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9C46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3C093B55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93B56" w14:textId="180BC84D" w:rsidR="009C4640" w:rsidRDefault="00E900D5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</w:rPr>
        <w:t>Центр оценки квалификации</w:t>
      </w:r>
      <w:r>
        <w:rPr>
          <w:rFonts w:ascii="Times New Roman" w:hAnsi="Times New Roman"/>
          <w:sz w:val="24"/>
          <w:szCs w:val="24"/>
        </w:rPr>
        <w:t xml:space="preserve"> «Ассоциация СПКФР»</w:t>
      </w:r>
      <w:r w:rsidR="000559AB">
        <w:rPr>
          <w:rFonts w:ascii="Times New Roman" w:hAnsi="Times New Roman"/>
          <w:sz w:val="24"/>
          <w:szCs w:val="24"/>
        </w:rPr>
        <w:t xml:space="preserve"> </w:t>
      </w:r>
      <w:r w:rsidR="009C4640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>
        <w:rPr>
          <w:rFonts w:ascii="Times New Roman" w:hAnsi="Times New Roman"/>
          <w:sz w:val="24"/>
        </w:rPr>
        <w:t xml:space="preserve">директора </w:t>
      </w:r>
      <w:proofErr w:type="spellStart"/>
      <w:r>
        <w:rPr>
          <w:rFonts w:ascii="Times New Roman" w:hAnsi="Times New Roman"/>
          <w:sz w:val="24"/>
        </w:rPr>
        <w:t>Маштакеевой</w:t>
      </w:r>
      <w:proofErr w:type="spellEnd"/>
      <w:r>
        <w:rPr>
          <w:rFonts w:ascii="Times New Roman" w:hAnsi="Times New Roman"/>
          <w:sz w:val="24"/>
        </w:rPr>
        <w:t xml:space="preserve"> Дианы </w:t>
      </w:r>
      <w:proofErr w:type="spellStart"/>
      <w:r>
        <w:rPr>
          <w:rFonts w:ascii="Times New Roman" w:hAnsi="Times New Roman"/>
          <w:sz w:val="24"/>
        </w:rPr>
        <w:t>Каримовны</w:t>
      </w:r>
      <w:proofErr w:type="spellEnd"/>
      <w:r w:rsidR="009C4640">
        <w:rPr>
          <w:rFonts w:ascii="Times New Roman" w:hAnsi="Times New Roman"/>
          <w:i/>
        </w:rPr>
        <w:t xml:space="preserve">, </w:t>
      </w:r>
      <w:r w:rsidR="009C4640">
        <w:rPr>
          <w:rFonts w:ascii="Times New Roman" w:hAnsi="Times New Roman"/>
          <w:color w:val="000000"/>
          <w:sz w:val="24"/>
          <w:szCs w:val="24"/>
        </w:rPr>
        <w:t>именуемое в дальнейшем «</w:t>
      </w:r>
      <w:r w:rsidR="009C4640">
        <w:rPr>
          <w:rFonts w:ascii="Georgia" w:hAnsi="Georgia"/>
        </w:rPr>
        <w:t>Центр оценки квалификации</w:t>
      </w:r>
      <w:r w:rsidR="009C4640">
        <w:rPr>
          <w:rFonts w:ascii="Times New Roman" w:hAnsi="Times New Roman"/>
          <w:b/>
          <w:bCs/>
          <w:color w:val="000000"/>
          <w:sz w:val="24"/>
          <w:szCs w:val="24"/>
        </w:rPr>
        <w:t>» (далее - ЦОК)</w:t>
      </w:r>
      <w:r w:rsidR="009C4640">
        <w:rPr>
          <w:rFonts w:ascii="Times New Roman" w:hAnsi="Times New Roman"/>
          <w:color w:val="000000"/>
          <w:sz w:val="24"/>
          <w:szCs w:val="24"/>
        </w:rPr>
        <w:t xml:space="preserve">, с одной стороны, </w:t>
      </w:r>
      <w:r w:rsidR="009C4640">
        <w:rPr>
          <w:rFonts w:ascii="Times New Roman" w:hAnsi="Times New Roman"/>
          <w:sz w:val="24"/>
          <w:szCs w:val="24"/>
        </w:rPr>
        <w:t xml:space="preserve">и </w:t>
      </w:r>
      <w:r w:rsidR="00131E30">
        <w:rPr>
          <w:rFonts w:ascii="Times New Roman" w:hAnsi="Times New Roman"/>
          <w:sz w:val="24"/>
          <w:szCs w:val="24"/>
        </w:rPr>
        <w:t>_______</w:t>
      </w:r>
      <w:r w:rsidR="009C4640">
        <w:rPr>
          <w:rFonts w:ascii="Times New Roman" w:hAnsi="Times New Roman"/>
          <w:sz w:val="24"/>
          <w:szCs w:val="24"/>
        </w:rPr>
        <w:t>, именуемый (-</w:t>
      </w:r>
      <w:proofErr w:type="spellStart"/>
      <w:r w:rsidR="009C4640">
        <w:rPr>
          <w:rFonts w:ascii="Times New Roman" w:hAnsi="Times New Roman"/>
          <w:sz w:val="24"/>
          <w:szCs w:val="24"/>
        </w:rPr>
        <w:t>ая</w:t>
      </w:r>
      <w:proofErr w:type="spellEnd"/>
      <w:r w:rsidR="009C4640">
        <w:rPr>
          <w:rFonts w:ascii="Times New Roman" w:hAnsi="Times New Roman"/>
          <w:sz w:val="24"/>
          <w:szCs w:val="24"/>
        </w:rPr>
        <w:t xml:space="preserve">) в дальнейшем </w:t>
      </w:r>
      <w:r w:rsidR="009C4640">
        <w:rPr>
          <w:rFonts w:ascii="Times New Roman" w:hAnsi="Times New Roman"/>
          <w:b/>
          <w:sz w:val="24"/>
          <w:szCs w:val="24"/>
        </w:rPr>
        <w:t>«Соискатель</w:t>
      </w:r>
      <w:r w:rsidR="009C4640" w:rsidRPr="00BB6928">
        <w:rPr>
          <w:rFonts w:ascii="Times New Roman" w:hAnsi="Times New Roman"/>
          <w:b/>
          <w:sz w:val="24"/>
          <w:szCs w:val="24"/>
        </w:rPr>
        <w:t>»</w:t>
      </w:r>
      <w:r w:rsidR="009C4640">
        <w:rPr>
          <w:rFonts w:ascii="Times New Roman" w:hAnsi="Times New Roman"/>
          <w:b/>
          <w:sz w:val="24"/>
          <w:szCs w:val="24"/>
        </w:rPr>
        <w:t>,</w:t>
      </w:r>
      <w:r w:rsidR="009C4640">
        <w:rPr>
          <w:rFonts w:ascii="Times New Roman" w:hAnsi="Times New Roman"/>
          <w:sz w:val="24"/>
          <w:szCs w:val="24"/>
        </w:rPr>
        <w:t xml:space="preserve"> совместно именуемые Стороны, заключили настоящий </w:t>
      </w:r>
      <w:r w:rsidR="00131E30">
        <w:rPr>
          <w:rFonts w:ascii="Times New Roman" w:hAnsi="Times New Roman"/>
          <w:sz w:val="24"/>
          <w:szCs w:val="24"/>
        </w:rPr>
        <w:t>договор</w:t>
      </w:r>
      <w:r w:rsidR="009C4640">
        <w:rPr>
          <w:rFonts w:ascii="Times New Roman" w:hAnsi="Times New Roman"/>
          <w:sz w:val="24"/>
          <w:szCs w:val="24"/>
        </w:rPr>
        <w:t xml:space="preserve"> о нижеследующем:</w:t>
      </w:r>
    </w:p>
    <w:p w14:paraId="3C093B57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93B58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3C093B59" w14:textId="157BA15E" w:rsidR="009C4640" w:rsidRDefault="009C4640" w:rsidP="000559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ЦОК обязуется провести профессиональный </w:t>
      </w:r>
      <w:proofErr w:type="gramStart"/>
      <w:r>
        <w:rPr>
          <w:rFonts w:ascii="Times New Roman" w:hAnsi="Times New Roman"/>
          <w:sz w:val="24"/>
          <w:szCs w:val="24"/>
        </w:rPr>
        <w:t>экзамен по независимой оценке</w:t>
      </w:r>
      <w:proofErr w:type="gramEnd"/>
      <w:r>
        <w:rPr>
          <w:rFonts w:ascii="Times New Roman" w:hAnsi="Times New Roman"/>
          <w:sz w:val="24"/>
          <w:szCs w:val="24"/>
        </w:rPr>
        <w:t xml:space="preserve"> квалификации </w:t>
      </w:r>
      <w:r w:rsidR="008D6438">
        <w:rPr>
          <w:rFonts w:ascii="Times New Roman" w:hAnsi="Times New Roman"/>
          <w:sz w:val="24"/>
          <w:szCs w:val="24"/>
        </w:rPr>
        <w:t>(</w:t>
      </w:r>
      <w:r w:rsidR="008D6438" w:rsidRPr="008D6438">
        <w:rPr>
          <w:rFonts w:ascii="Times New Roman" w:hAnsi="Times New Roman"/>
          <w:i/>
          <w:iCs/>
          <w:sz w:val="24"/>
          <w:szCs w:val="24"/>
        </w:rPr>
        <w:t xml:space="preserve">указать </w:t>
      </w:r>
      <w:r w:rsidR="008D6438">
        <w:rPr>
          <w:rFonts w:ascii="Times New Roman" w:hAnsi="Times New Roman"/>
          <w:i/>
          <w:iCs/>
          <w:sz w:val="24"/>
          <w:szCs w:val="24"/>
        </w:rPr>
        <w:t xml:space="preserve">наименование и уровень </w:t>
      </w:r>
      <w:r w:rsidR="008D6438" w:rsidRPr="008D6438">
        <w:rPr>
          <w:rFonts w:ascii="Times New Roman" w:hAnsi="Times New Roman"/>
          <w:i/>
          <w:iCs/>
          <w:sz w:val="24"/>
          <w:szCs w:val="24"/>
        </w:rPr>
        <w:t>квалификаци</w:t>
      </w:r>
      <w:r w:rsidR="008D6438">
        <w:rPr>
          <w:rFonts w:ascii="Times New Roman" w:hAnsi="Times New Roman"/>
          <w:i/>
          <w:iCs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>, а Соискатель обязуется оплатить указанную услугу по проведе</w:t>
      </w:r>
      <w:r w:rsidR="001D0F0E">
        <w:rPr>
          <w:rFonts w:ascii="Times New Roman" w:hAnsi="Times New Roman"/>
          <w:sz w:val="24"/>
          <w:szCs w:val="24"/>
        </w:rPr>
        <w:t>нию профессионального экзамена.</w:t>
      </w:r>
    </w:p>
    <w:p w14:paraId="3C093B5A" w14:textId="139DC3EF" w:rsidR="009C4640" w:rsidRDefault="009C4640" w:rsidP="000559A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Сроки оказания услуг Исполнителем: «___» ___________ 20</w:t>
      </w:r>
      <w:r w:rsidR="00522E5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 по адресу: </w:t>
      </w:r>
      <w:r w:rsidR="00522E5B">
        <w:rPr>
          <w:rFonts w:ascii="Times New Roman" w:hAnsi="Times New Roman"/>
          <w:sz w:val="24"/>
          <w:szCs w:val="24"/>
        </w:rPr>
        <w:t>дистанционно</w:t>
      </w:r>
      <w:r>
        <w:rPr>
          <w:rFonts w:ascii="Times New Roman" w:hAnsi="Times New Roman"/>
          <w:sz w:val="24"/>
          <w:szCs w:val="24"/>
        </w:rPr>
        <w:t>.</w:t>
      </w:r>
    </w:p>
    <w:p w14:paraId="3C093B5B" w14:textId="77777777" w:rsidR="009C4640" w:rsidRDefault="009C4640" w:rsidP="000559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После успешного прохождения профессионального экзамена Соискателю выдается </w:t>
      </w:r>
      <w:r w:rsidRPr="006B1632">
        <w:rPr>
          <w:rFonts w:ascii="Times New Roman" w:hAnsi="Times New Roman"/>
          <w:sz w:val="24"/>
          <w:szCs w:val="24"/>
        </w:rPr>
        <w:t>свидетельство о его квалификации с последующим внесением свидетельства в реестр.</w:t>
      </w:r>
    </w:p>
    <w:p w14:paraId="3C093B5C" w14:textId="77777777" w:rsidR="009C4640" w:rsidRDefault="009C4640" w:rsidP="000559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C093B5D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организации и проведения экзамена</w:t>
      </w:r>
    </w:p>
    <w:p w14:paraId="3C093B5E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Порядок организации и проведения оценки профессиональных квалификаций (экзамена) в ЦОК включает в себя следующую последовательность процедур:</w:t>
      </w:r>
    </w:p>
    <w:p w14:paraId="3C093B5F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Административная проверка полноты и комплектности документов Соискателя на правильность заполнения представленных документов и полноту содержащейся в них информации.</w:t>
      </w:r>
    </w:p>
    <w:p w14:paraId="3C093B60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Формирование квалификационной комиссии, проведение квалификационного экзамена и принятие решения о возможности или невозможности выдачи свидетельства о квалификации.</w:t>
      </w:r>
    </w:p>
    <w:p w14:paraId="3C093B61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Оформление, регистрация и выдача свидетельства о квалификации.</w:t>
      </w:r>
    </w:p>
    <w:p w14:paraId="3C093B62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Информирование о результатах оценки всех заинтересованных сторон.</w:t>
      </w:r>
    </w:p>
    <w:p w14:paraId="3C093B63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Организация архивирования и хранения документов, по оценке профессиональных квалификаций.</w:t>
      </w:r>
    </w:p>
    <w:p w14:paraId="3C093B64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93B65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оформления документов и результатов оценки квалификаций</w:t>
      </w:r>
    </w:p>
    <w:p w14:paraId="3C093B66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Каждая процедура оценки профессиональных квалификаций должна быть документально оформлена.</w:t>
      </w:r>
    </w:p>
    <w:p w14:paraId="3C093B67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Квалификационный экзамен проводится квалификационной комиссией, формируемой ЦОК в порядке, установленном действующими нормативными документами, устанавливающими требования и порядок проведения оценки профессиональных квалификаций. В состав комиссий включаются эксперты ЦОК, а также в случае необходимости, представители сторонних организаций, в качестве независимых аудиторов.</w:t>
      </w:r>
    </w:p>
    <w:p w14:paraId="3C093B68" w14:textId="6CA3540A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Квалификационный экзамен состоит из этапов проверки необходимых знаний и необходимых умений в рамках трудовых функций, установленных профессиональным стандартом «</w:t>
      </w:r>
      <w:r w:rsidR="001020A7" w:rsidRPr="00522E5B">
        <w:rPr>
          <w:rFonts w:ascii="Times New Roman" w:hAnsi="Times New Roman"/>
          <w:sz w:val="24"/>
          <w:szCs w:val="24"/>
        </w:rPr>
        <w:t>Специалист рынка ценных бумаг</w:t>
      </w:r>
      <w:r>
        <w:rPr>
          <w:rFonts w:ascii="Times New Roman" w:hAnsi="Times New Roman"/>
          <w:sz w:val="24"/>
          <w:szCs w:val="24"/>
        </w:rPr>
        <w:t>»:</w:t>
      </w:r>
    </w:p>
    <w:p w14:paraId="3C093B69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Этап проверки необходимых знаний является тестированием (компьютерным тестирование с помощью интерактивной системы опросов или в форме бумажных билетов) в виде выбора готовых ответов на поставленные вопросы. </w:t>
      </w:r>
    </w:p>
    <w:p w14:paraId="3C093B6A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Этап проверки необходимых умений является практическим этапом квалификационного испытания в виде ответов на вопросы, без заранее составленных ответов и имитирует реальную профессиональную деятельность специалиста.</w:t>
      </w:r>
    </w:p>
    <w:p w14:paraId="3C093B6B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Ход обоих этапов квалификационного экзамена и их оценка комиссией фиксируются в протоколах установленной формы.</w:t>
      </w:r>
    </w:p>
    <w:p w14:paraId="3C093B6C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Результаты испытания сообщаются соискателю в течение пяти рабочих дней в письменной форме (электронное письмо) после обсуждения и утверждения протокола квалификационного испытания.</w:t>
      </w:r>
    </w:p>
    <w:p w14:paraId="3C093B6D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случае положительной оценки соответствия квалификации соискателя установленным требованиям профессионального стандарта, комиссия принимает решение о присвоении квалификации и выдаче свидетельства о квалификации.</w:t>
      </w:r>
    </w:p>
    <w:p w14:paraId="3C093B6E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3.7. При отрицательном решении квалификационной комиссии формируется мотивированный отказ и рекомендации по дальнейшему обучению, которые доводятся до сведения соискателя.</w:t>
      </w:r>
    </w:p>
    <w:p w14:paraId="3C093B6F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По результатам положительной оценки соискателю не позднее 30 календарных дней с момента проведения оценки квалификации оформляется Свидетельство о профессиональной квалификации установленного образца.</w:t>
      </w:r>
    </w:p>
    <w:p w14:paraId="3C093B70" w14:textId="77777777" w:rsidR="009C4640" w:rsidRDefault="009C4640" w:rsidP="0005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Материалы с бланками ответов Соискателя, протоколы комиссии после утверждения результатов прохождения квалификационного испытания хранятся в архиве организационного отдела ЦОК.</w:t>
      </w:r>
    </w:p>
    <w:p w14:paraId="3C093B71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C093B72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Стоимость услуг, сроки и порядок их оплаты</w:t>
      </w:r>
    </w:p>
    <w:p w14:paraId="3C093B73" w14:textId="75BF3F9B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Стоимость услуги за проведение экзамена одного Соискателя составляет </w:t>
      </w:r>
      <w:r w:rsidR="008D6438">
        <w:rPr>
          <w:rFonts w:ascii="Times New Roman" w:hAnsi="Times New Roman"/>
          <w:sz w:val="24"/>
          <w:szCs w:val="24"/>
        </w:rPr>
        <w:t>______</w:t>
      </w:r>
      <w:r w:rsidR="00522E5B">
        <w:rPr>
          <w:rFonts w:ascii="Times New Roman" w:hAnsi="Times New Roman"/>
          <w:sz w:val="24"/>
          <w:szCs w:val="24"/>
        </w:rPr>
        <w:t xml:space="preserve"> (</w:t>
      </w:r>
      <w:r w:rsidR="008D6438">
        <w:rPr>
          <w:rFonts w:ascii="Times New Roman" w:hAnsi="Times New Roman"/>
          <w:sz w:val="24"/>
          <w:szCs w:val="24"/>
        </w:rPr>
        <w:t>________</w:t>
      </w:r>
      <w:r w:rsidR="00522E5B">
        <w:rPr>
          <w:rFonts w:ascii="Times New Roman" w:hAnsi="Times New Roman"/>
          <w:sz w:val="24"/>
          <w:szCs w:val="24"/>
        </w:rPr>
        <w:t xml:space="preserve"> тысяч) рублей, 00 коп.</w:t>
      </w:r>
      <w:r>
        <w:rPr>
          <w:rFonts w:ascii="Times New Roman" w:hAnsi="Times New Roman"/>
          <w:sz w:val="24"/>
          <w:szCs w:val="24"/>
        </w:rPr>
        <w:t>,</w:t>
      </w:r>
      <w:r w:rsidR="00783247">
        <w:rPr>
          <w:rFonts w:ascii="Times New Roman" w:hAnsi="Times New Roman"/>
          <w:sz w:val="24"/>
          <w:szCs w:val="24"/>
        </w:rPr>
        <w:t xml:space="preserve"> </w:t>
      </w:r>
      <w:r w:rsidR="00783247" w:rsidRPr="00783247">
        <w:rPr>
          <w:rFonts w:ascii="Times New Roman" w:hAnsi="Times New Roman"/>
          <w:sz w:val="24"/>
          <w:szCs w:val="24"/>
        </w:rPr>
        <w:t>НДС не облагается на основании п. 2 ст. 346.11 Налогового кодекса Российской Федерации.</w:t>
      </w:r>
    </w:p>
    <w:p w14:paraId="3C093B74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Оплата производится единовременно, не позднее 3 рабочих дней с даты заключения настоящего Договора в безналичном порядке на счет, указанный в разделе 9 настоящего Договора.</w:t>
      </w:r>
    </w:p>
    <w:p w14:paraId="3C093B75" w14:textId="77777777" w:rsidR="009C4640" w:rsidRDefault="009C4640" w:rsidP="00055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093B76" w14:textId="77777777" w:rsidR="009C4640" w:rsidRDefault="009C4640" w:rsidP="000559AB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сдачи-приемки услуг по Договору</w:t>
      </w:r>
    </w:p>
    <w:p w14:paraId="3C093B77" w14:textId="77777777" w:rsidR="009C4640" w:rsidRDefault="009C4640" w:rsidP="000559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 окончанию оказания услуги Исполнитель направляет Соискателю Акт сдачи-приемки в 2 (двух) экземплярах, подписанных</w:t>
      </w:r>
      <w:r w:rsidR="001D0F0E" w:rsidRPr="001D0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своей стороны.</w:t>
      </w:r>
    </w:p>
    <w:p w14:paraId="3C093B78" w14:textId="77777777" w:rsidR="009C4640" w:rsidRDefault="009C4640" w:rsidP="000559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Соискатель не позднее 5 (пяти) календарных дней с даты получения Акта сдачи-приемки подписывает его, заверяет оттиском печати (при ее наличии в соответствие с действующим законодательством РФ) и направляет один экземпляр подписанного Акта сдачи-приемки Исполнителю либо направляет в письменном виде обоснованные возражения против подписания Акта.</w:t>
      </w:r>
    </w:p>
    <w:p w14:paraId="3C093B79" w14:textId="77777777" w:rsidR="009C4640" w:rsidRDefault="009C4640" w:rsidP="000559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При неполучении Исполнителем от Соискателя Акта сдачи-приемки или обоснованных возражений против подписания Акта в течение 10 (десяти) календарных дней после направления подписанного Исполнителем Акта Соискателю, услуга по настоящему Договору считаются оказанной в полном объеме, в срок и надлежащим образом.</w:t>
      </w:r>
    </w:p>
    <w:p w14:paraId="3C093B7A" w14:textId="77777777" w:rsidR="009C4640" w:rsidRDefault="009C4640" w:rsidP="00055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093B7B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14:paraId="3C093B7C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C093B7D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Все разногласия и споры, которые могут возникнуть из настоящего Договора или в связи с ним, будут, по возможности, решаться путем переговоров между Сторонами. В случае невозможности урегулирования споров и разногласий путем переговоров, Стороны вправе передать их на рассмотрение в Арбитражный суд г. Москвы.</w:t>
      </w:r>
    </w:p>
    <w:p w14:paraId="3C093B7E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93B7F" w14:textId="77777777" w:rsidR="009C4640" w:rsidRDefault="009C4640" w:rsidP="000559A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Основания изменения и расторжения Договора</w:t>
      </w:r>
    </w:p>
    <w:p w14:paraId="3C093B80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C093B81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Настоящий Договор может быть расторгнут по соглашению Сторон или по другим основанием, предусмотренным настоящим Договором или законодательством Российской Федерации.</w:t>
      </w:r>
    </w:p>
    <w:p w14:paraId="3C093B82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93B83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3C093B84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</w:p>
    <w:p w14:paraId="3C093B85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Настоящий Договор вступает в силу со дня его подписания обеими Сторонами и действует до полного исполнения Сторонами своих обязательств.</w:t>
      </w:r>
    </w:p>
    <w:p w14:paraId="3C093B86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Любые изменения к настоящему Договору имеют юридическую силу при условии, что они совершены в письменной форме и подписаны уполномоченными представителями Сторон.</w:t>
      </w:r>
    </w:p>
    <w:p w14:paraId="3C093B87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Настоящий Договор составлен в двух экземплярах, по одному для каждой из Сторон, имеющих одинаковую юридическую силу.</w:t>
      </w:r>
    </w:p>
    <w:p w14:paraId="3C093B88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093B89" w14:textId="77777777" w:rsidR="009C4640" w:rsidRDefault="009C4640" w:rsidP="0005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10"/>
        <w:gridCol w:w="4950"/>
      </w:tblGrid>
      <w:tr w:rsidR="009C4640" w14:paraId="3C093B8C" w14:textId="77777777" w:rsidTr="00A87B8D">
        <w:trPr>
          <w:trHeight w:val="301"/>
        </w:trPr>
        <w:tc>
          <w:tcPr>
            <w:tcW w:w="5310" w:type="dxa"/>
            <w:hideMark/>
          </w:tcPr>
          <w:p w14:paraId="3C093B8A" w14:textId="77777777" w:rsidR="009C4640" w:rsidRDefault="009C4640" w:rsidP="009C4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4950" w:type="dxa"/>
            <w:hideMark/>
          </w:tcPr>
          <w:p w14:paraId="3C093B8B" w14:textId="77777777" w:rsidR="009C4640" w:rsidRDefault="009C4640" w:rsidP="009C4640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Соискатель</w:t>
            </w:r>
          </w:p>
        </w:tc>
      </w:tr>
      <w:tr w:rsidR="00A87B8D" w14:paraId="1C25E705" w14:textId="77777777" w:rsidTr="00A87B8D">
        <w:trPr>
          <w:trHeight w:val="301"/>
        </w:trPr>
        <w:tc>
          <w:tcPr>
            <w:tcW w:w="5310" w:type="dxa"/>
          </w:tcPr>
          <w:p w14:paraId="4BAE4A3D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ЦОК Ассоциация участников финансового рынка «Совет по профессиональным квалификациям финансового рынка» (СПКФР)</w:t>
            </w:r>
          </w:p>
          <w:p w14:paraId="7862D13C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Юридический адрес: 109240, г. Москва, Котельническая наб., д.17, офис 306</w:t>
            </w:r>
          </w:p>
          <w:p w14:paraId="0201EB27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ИНН 9705032093</w:t>
            </w:r>
          </w:p>
          <w:p w14:paraId="1EA6F07E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КПП 770501001</w:t>
            </w:r>
          </w:p>
          <w:p w14:paraId="0564C388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ОГРН 1157700003416</w:t>
            </w:r>
          </w:p>
          <w:p w14:paraId="05ADF3E7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Получатель: СПКФР</w:t>
            </w:r>
          </w:p>
          <w:p w14:paraId="7D72A0EF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р/с 40703810538000008868</w:t>
            </w:r>
          </w:p>
          <w:p w14:paraId="3194DD9F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ПАО «Сбербанк» г. Москва</w:t>
            </w:r>
          </w:p>
          <w:p w14:paraId="3706ECB6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к/с 30101810400000000225</w:t>
            </w:r>
          </w:p>
          <w:p w14:paraId="1FB3D4B1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БИК 044525225</w:t>
            </w:r>
          </w:p>
          <w:p w14:paraId="50F34438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Телефон: +7 (495) 663-04-43</w:t>
            </w:r>
          </w:p>
          <w:p w14:paraId="1F8D01D8" w14:textId="77777777" w:rsidR="00A87B8D" w:rsidRPr="00A87B8D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B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7B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A87B8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A87B8D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</w:t>
              </w:r>
              <w:r w:rsidRPr="00A87B8D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@asprof.ru</w:t>
              </w:r>
            </w:hyperlink>
          </w:p>
          <w:p w14:paraId="24D44F02" w14:textId="77777777" w:rsidR="00A87B8D" w:rsidRDefault="00A87B8D" w:rsidP="009C4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B89937" w14:textId="77777777" w:rsidR="001020A7" w:rsidRDefault="001020A7" w:rsidP="009C4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6F2BA8" w14:textId="6E2810D9" w:rsidR="001020A7" w:rsidRPr="001020A7" w:rsidRDefault="001020A7" w:rsidP="009C4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</w:p>
          <w:p w14:paraId="237B719B" w14:textId="7FDABC1A" w:rsidR="001020A7" w:rsidRDefault="001020A7" w:rsidP="009C4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1A6E5F06" w14:textId="77777777" w:rsidR="00A87B8D" w:rsidRPr="006A32AE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E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14:paraId="174030F7" w14:textId="77777777" w:rsidR="00A87B8D" w:rsidRPr="006A32AE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E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14A327A9" w14:textId="77777777" w:rsidR="00A87B8D" w:rsidRPr="006A32AE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E">
              <w:rPr>
                <w:rFonts w:ascii="Times New Roman" w:hAnsi="Times New Roman"/>
                <w:sz w:val="24"/>
                <w:szCs w:val="24"/>
              </w:rPr>
              <w:t>Дата рождения_____________________________</w:t>
            </w:r>
          </w:p>
          <w:p w14:paraId="52352D26" w14:textId="77777777" w:rsidR="00A87B8D" w:rsidRPr="006A32AE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E">
              <w:rPr>
                <w:rFonts w:ascii="Times New Roman" w:hAnsi="Times New Roman"/>
                <w:sz w:val="24"/>
                <w:szCs w:val="24"/>
              </w:rPr>
              <w:t>Место рождения____________________________</w:t>
            </w:r>
          </w:p>
          <w:p w14:paraId="5D11F1D4" w14:textId="77777777" w:rsidR="00A87B8D" w:rsidRPr="006A32AE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E">
              <w:rPr>
                <w:rFonts w:ascii="Times New Roman" w:hAnsi="Times New Roman"/>
                <w:sz w:val="24"/>
                <w:szCs w:val="24"/>
              </w:rPr>
              <w:t>Серия и номер паспорта_____________________</w:t>
            </w:r>
          </w:p>
          <w:p w14:paraId="147748DB" w14:textId="77777777" w:rsidR="00A87B8D" w:rsidRPr="006A32AE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E">
              <w:rPr>
                <w:rFonts w:ascii="Times New Roman" w:hAnsi="Times New Roman"/>
                <w:sz w:val="24"/>
                <w:szCs w:val="24"/>
              </w:rPr>
              <w:t>Кем и когда выдан__________________________</w:t>
            </w:r>
          </w:p>
          <w:p w14:paraId="3F32B02F" w14:textId="77777777" w:rsidR="00A87B8D" w:rsidRPr="006A32AE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E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169DBE83" w14:textId="77777777" w:rsidR="00A87B8D" w:rsidRPr="006A32AE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E">
              <w:rPr>
                <w:rFonts w:ascii="Times New Roman" w:hAnsi="Times New Roman"/>
                <w:sz w:val="24"/>
                <w:szCs w:val="24"/>
              </w:rPr>
              <w:t>Код подразделения_________________________</w:t>
            </w:r>
          </w:p>
          <w:p w14:paraId="3CA26D59" w14:textId="77777777" w:rsidR="00A87B8D" w:rsidRPr="006A32AE" w:rsidRDefault="00A87B8D" w:rsidP="00A8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E">
              <w:rPr>
                <w:rFonts w:ascii="Times New Roman" w:hAnsi="Times New Roman"/>
                <w:sz w:val="24"/>
                <w:szCs w:val="24"/>
              </w:rPr>
              <w:t>Адрес: ____________________________________</w:t>
            </w:r>
          </w:p>
          <w:p w14:paraId="51C20AD1" w14:textId="46F421AB" w:rsidR="00A87B8D" w:rsidRDefault="00A87B8D" w:rsidP="001020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2AE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A87B8D" w:rsidRPr="001020A7" w14:paraId="3C093BB3" w14:textId="77777777" w:rsidTr="00A87B8D">
        <w:trPr>
          <w:trHeight w:val="794"/>
        </w:trPr>
        <w:tc>
          <w:tcPr>
            <w:tcW w:w="5310" w:type="dxa"/>
          </w:tcPr>
          <w:p w14:paraId="585A5502" w14:textId="77777777" w:rsidR="001020A7" w:rsidRPr="001020A7" w:rsidRDefault="001020A7" w:rsidP="00A87B8D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C4FDDB" w14:textId="58232BF6" w:rsidR="00A87B8D" w:rsidRPr="001020A7" w:rsidRDefault="00A87B8D" w:rsidP="00A87B8D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  <w:proofErr w:type="spellStart"/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>Маштакеева</w:t>
            </w:r>
            <w:proofErr w:type="spellEnd"/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>Д.К.</w:t>
            </w:r>
            <w:proofErr w:type="gramEnd"/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14B95AC" w14:textId="77777777" w:rsidR="00A87B8D" w:rsidRPr="001020A7" w:rsidRDefault="00A87B8D" w:rsidP="00A87B8D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093BAC" w14:textId="5BB9BC87" w:rsidR="00A87B8D" w:rsidRPr="001020A7" w:rsidRDefault="00A87B8D" w:rsidP="00A87B8D">
            <w:pPr>
              <w:tabs>
                <w:tab w:val="left" w:pos="3166"/>
              </w:tabs>
              <w:spacing w:after="0" w:line="240" w:lineRule="auto"/>
              <w:ind w:left="646" w:right="9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14:paraId="5C8BBF3C" w14:textId="77777777" w:rsidR="001020A7" w:rsidRPr="001020A7" w:rsidRDefault="00A87B8D" w:rsidP="00A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14:paraId="3C093BAE" w14:textId="1C7C02FF" w:rsidR="00A87B8D" w:rsidRPr="001020A7" w:rsidRDefault="00A87B8D" w:rsidP="00A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>_________________/</w:t>
            </w:r>
            <w:r w:rsidR="001020A7" w:rsidRPr="001020A7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  <w:r w:rsidRPr="001020A7">
              <w:rPr>
                <w:rFonts w:ascii="Times New Roman" w:hAnsi="Times New Roman"/>
                <w:bCs/>
                <w:sz w:val="24"/>
                <w:szCs w:val="24"/>
              </w:rPr>
              <w:t xml:space="preserve"> /</w:t>
            </w:r>
          </w:p>
          <w:tbl>
            <w:tblPr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A87B8D" w:rsidRPr="001020A7" w14:paraId="3C093BB1" w14:textId="77777777" w:rsidTr="000559AB">
              <w:tc>
                <w:tcPr>
                  <w:tcW w:w="5387" w:type="dxa"/>
                  <w:hideMark/>
                </w:tcPr>
                <w:p w14:paraId="3C093BAF" w14:textId="77777777" w:rsidR="00A87B8D" w:rsidRPr="001020A7" w:rsidRDefault="00A87B8D" w:rsidP="00A87B8D">
                  <w:pPr>
                    <w:tabs>
                      <w:tab w:val="left" w:pos="3166"/>
                    </w:tabs>
                    <w:spacing w:after="0" w:line="240" w:lineRule="auto"/>
                    <w:ind w:left="646" w:right="972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020A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(подпись)</w:t>
                  </w:r>
                </w:p>
                <w:p w14:paraId="3C093BB0" w14:textId="77777777" w:rsidR="00A87B8D" w:rsidRPr="001020A7" w:rsidRDefault="00A87B8D" w:rsidP="00A87B8D">
                  <w:pPr>
                    <w:tabs>
                      <w:tab w:val="left" w:pos="3166"/>
                    </w:tabs>
                    <w:spacing w:after="0" w:line="240" w:lineRule="auto"/>
                    <w:ind w:left="646" w:right="972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C093BB2" w14:textId="77777777" w:rsidR="00A87B8D" w:rsidRPr="001020A7" w:rsidRDefault="00A87B8D" w:rsidP="00A87B8D">
            <w:pPr>
              <w:tabs>
                <w:tab w:val="left" w:pos="-306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C093BB4" w14:textId="77777777" w:rsidR="009C4640" w:rsidRDefault="009C4640" w:rsidP="000559AB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C4640" w:rsidSect="004E28C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84A4" w14:textId="77777777" w:rsidR="0071161D" w:rsidRDefault="0071161D" w:rsidP="00245C5F">
      <w:pPr>
        <w:spacing w:after="0" w:line="240" w:lineRule="auto"/>
      </w:pPr>
      <w:r>
        <w:separator/>
      </w:r>
    </w:p>
  </w:endnote>
  <w:endnote w:type="continuationSeparator" w:id="0">
    <w:p w14:paraId="412C9E36" w14:textId="77777777" w:rsidR="0071161D" w:rsidRDefault="0071161D" w:rsidP="0024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D70C" w14:textId="77777777" w:rsidR="0071161D" w:rsidRDefault="0071161D" w:rsidP="00245C5F">
      <w:pPr>
        <w:spacing w:after="0" w:line="240" w:lineRule="auto"/>
      </w:pPr>
      <w:r>
        <w:separator/>
      </w:r>
    </w:p>
  </w:footnote>
  <w:footnote w:type="continuationSeparator" w:id="0">
    <w:p w14:paraId="64923921" w14:textId="77777777" w:rsidR="0071161D" w:rsidRDefault="0071161D" w:rsidP="0024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0BB"/>
    <w:multiLevelType w:val="hybridMultilevel"/>
    <w:tmpl w:val="4CD27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704C"/>
    <w:multiLevelType w:val="hybridMultilevel"/>
    <w:tmpl w:val="D3A026B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 w16cid:durableId="1462186518">
    <w:abstractNumId w:val="0"/>
  </w:num>
  <w:num w:numId="2" w16cid:durableId="66363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CC"/>
    <w:rsid w:val="0001230F"/>
    <w:rsid w:val="00012D86"/>
    <w:rsid w:val="00031534"/>
    <w:rsid w:val="00043B69"/>
    <w:rsid w:val="000470F0"/>
    <w:rsid w:val="000559AB"/>
    <w:rsid w:val="00062790"/>
    <w:rsid w:val="00080652"/>
    <w:rsid w:val="000B4E2F"/>
    <w:rsid w:val="000C451E"/>
    <w:rsid w:val="000D3E02"/>
    <w:rsid w:val="000D6982"/>
    <w:rsid w:val="000F786C"/>
    <w:rsid w:val="001020A7"/>
    <w:rsid w:val="00120794"/>
    <w:rsid w:val="001251AB"/>
    <w:rsid w:val="00131E30"/>
    <w:rsid w:val="00136F17"/>
    <w:rsid w:val="001417A4"/>
    <w:rsid w:val="00182DBB"/>
    <w:rsid w:val="001A52C5"/>
    <w:rsid w:val="001B2145"/>
    <w:rsid w:val="001B60C0"/>
    <w:rsid w:val="001B6727"/>
    <w:rsid w:val="001C0401"/>
    <w:rsid w:val="001D0F0E"/>
    <w:rsid w:val="001E21B4"/>
    <w:rsid w:val="001F2C53"/>
    <w:rsid w:val="001F39C8"/>
    <w:rsid w:val="001F78F0"/>
    <w:rsid w:val="00216339"/>
    <w:rsid w:val="00217877"/>
    <w:rsid w:val="00217955"/>
    <w:rsid w:val="00232F31"/>
    <w:rsid w:val="00245C5F"/>
    <w:rsid w:val="00250F18"/>
    <w:rsid w:val="002549C2"/>
    <w:rsid w:val="00272332"/>
    <w:rsid w:val="00287F11"/>
    <w:rsid w:val="002B4A69"/>
    <w:rsid w:val="002B71D6"/>
    <w:rsid w:val="0031449A"/>
    <w:rsid w:val="003149E0"/>
    <w:rsid w:val="00315B56"/>
    <w:rsid w:val="00324DF3"/>
    <w:rsid w:val="00376A4F"/>
    <w:rsid w:val="00392FB3"/>
    <w:rsid w:val="003C51F2"/>
    <w:rsid w:val="003E34E6"/>
    <w:rsid w:val="003E3A2B"/>
    <w:rsid w:val="0040396D"/>
    <w:rsid w:val="00406A09"/>
    <w:rsid w:val="00430E4A"/>
    <w:rsid w:val="00447F21"/>
    <w:rsid w:val="00477199"/>
    <w:rsid w:val="0048167B"/>
    <w:rsid w:val="004C5922"/>
    <w:rsid w:val="004E28CF"/>
    <w:rsid w:val="004E4D5B"/>
    <w:rsid w:val="004F004C"/>
    <w:rsid w:val="00522E5B"/>
    <w:rsid w:val="005461BB"/>
    <w:rsid w:val="00547E35"/>
    <w:rsid w:val="005925D6"/>
    <w:rsid w:val="005C0D3D"/>
    <w:rsid w:val="005E6913"/>
    <w:rsid w:val="006123B0"/>
    <w:rsid w:val="00642EE7"/>
    <w:rsid w:val="006726F1"/>
    <w:rsid w:val="006C3200"/>
    <w:rsid w:val="006D0D1A"/>
    <w:rsid w:val="0071161D"/>
    <w:rsid w:val="00777334"/>
    <w:rsid w:val="00783247"/>
    <w:rsid w:val="00794AF4"/>
    <w:rsid w:val="007C4840"/>
    <w:rsid w:val="007C6A44"/>
    <w:rsid w:val="007D294A"/>
    <w:rsid w:val="00805D1E"/>
    <w:rsid w:val="00813F3C"/>
    <w:rsid w:val="008400B4"/>
    <w:rsid w:val="008422F6"/>
    <w:rsid w:val="008858DD"/>
    <w:rsid w:val="008D6438"/>
    <w:rsid w:val="008E0AC0"/>
    <w:rsid w:val="008F787C"/>
    <w:rsid w:val="00901B68"/>
    <w:rsid w:val="0090213F"/>
    <w:rsid w:val="00946A9A"/>
    <w:rsid w:val="00970BAC"/>
    <w:rsid w:val="0098434A"/>
    <w:rsid w:val="00992F01"/>
    <w:rsid w:val="009B6DDC"/>
    <w:rsid w:val="009C1A0F"/>
    <w:rsid w:val="009C4640"/>
    <w:rsid w:val="009E2380"/>
    <w:rsid w:val="00A047DB"/>
    <w:rsid w:val="00A35118"/>
    <w:rsid w:val="00A47579"/>
    <w:rsid w:val="00A6588F"/>
    <w:rsid w:val="00A74E52"/>
    <w:rsid w:val="00A87B8D"/>
    <w:rsid w:val="00A9653A"/>
    <w:rsid w:val="00AA139E"/>
    <w:rsid w:val="00AA6F9A"/>
    <w:rsid w:val="00AB776E"/>
    <w:rsid w:val="00AC5A64"/>
    <w:rsid w:val="00AD5C96"/>
    <w:rsid w:val="00AD782C"/>
    <w:rsid w:val="00B31EE3"/>
    <w:rsid w:val="00B35B72"/>
    <w:rsid w:val="00B53AC0"/>
    <w:rsid w:val="00B54020"/>
    <w:rsid w:val="00B64AF6"/>
    <w:rsid w:val="00B867B0"/>
    <w:rsid w:val="00BA3C5F"/>
    <w:rsid w:val="00BD7506"/>
    <w:rsid w:val="00C00EA7"/>
    <w:rsid w:val="00C07193"/>
    <w:rsid w:val="00C21418"/>
    <w:rsid w:val="00C44468"/>
    <w:rsid w:val="00C66BA9"/>
    <w:rsid w:val="00C763C1"/>
    <w:rsid w:val="00CD1DAB"/>
    <w:rsid w:val="00D1671C"/>
    <w:rsid w:val="00D25901"/>
    <w:rsid w:val="00D3519C"/>
    <w:rsid w:val="00D41979"/>
    <w:rsid w:val="00D65E1D"/>
    <w:rsid w:val="00D80B6A"/>
    <w:rsid w:val="00DA44BE"/>
    <w:rsid w:val="00DA72B8"/>
    <w:rsid w:val="00DB5ADE"/>
    <w:rsid w:val="00DE7666"/>
    <w:rsid w:val="00E3146C"/>
    <w:rsid w:val="00E5005F"/>
    <w:rsid w:val="00E53B12"/>
    <w:rsid w:val="00E67B06"/>
    <w:rsid w:val="00E900D5"/>
    <w:rsid w:val="00E9636E"/>
    <w:rsid w:val="00EA7DCC"/>
    <w:rsid w:val="00F10563"/>
    <w:rsid w:val="00F26345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93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D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DC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unhideWhenUsed/>
    <w:rsid w:val="00EA7DC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EA7DC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A7DCC"/>
    <w:rPr>
      <w:color w:val="0000FF"/>
      <w:u w:val="single"/>
    </w:rPr>
  </w:style>
  <w:style w:type="table" w:styleId="a6">
    <w:name w:val="Table Grid"/>
    <w:basedOn w:val="a1"/>
    <w:uiPriority w:val="59"/>
    <w:rsid w:val="00EA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5C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245C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5C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245C5F"/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E766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DE766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c">
    <w:name w:val="Unresolved Mention"/>
    <w:basedOn w:val="a0"/>
    <w:uiPriority w:val="99"/>
    <w:semiHidden/>
    <w:unhideWhenUsed/>
    <w:rsid w:val="00A87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pro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62ABA-6539-4223-B8F5-9DECB94D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2022-06-21T12:17:00Z</dcterms:created>
  <dcterms:modified xsi:type="dcterms:W3CDTF">2022-06-22T15:00:00Z</dcterms:modified>
</cp:coreProperties>
</file>